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b w:val="1"/>
          <w:sz w:val="32"/>
          <w:szCs w:val="32"/>
        </w:rPr>
      </w:pPr>
      <w:r w:rsidDel="00000000" w:rsidR="00000000" w:rsidRPr="00000000">
        <w:rPr>
          <w:b w:val="1"/>
          <w:sz w:val="32"/>
          <w:szCs w:val="32"/>
          <w:rtl w:val="0"/>
        </w:rPr>
        <w:t xml:space="preserve">NAME OF EVENT  (Site Plan, Noise Plan, Risk Register)</w:t>
      </w:r>
    </w:p>
    <w:p w:rsidR="00000000" w:rsidDel="00000000" w:rsidP="00000000" w:rsidRDefault="00000000" w:rsidRPr="00000000" w14:paraId="00000002">
      <w:pPr>
        <w:widowControl w:val="0"/>
        <w:rPr>
          <w:b w:val="1"/>
        </w:rPr>
      </w:pPr>
      <w:r w:rsidDel="00000000" w:rsidR="00000000" w:rsidRPr="00000000">
        <w:rPr>
          <w:rtl w:val="0"/>
        </w:rPr>
      </w:r>
    </w:p>
    <w:p w:rsidR="00000000" w:rsidDel="00000000" w:rsidP="00000000" w:rsidRDefault="00000000" w:rsidRPr="00000000" w14:paraId="00000003">
      <w:pPr>
        <w:widowControl w:val="0"/>
        <w:rPr>
          <w:sz w:val="40"/>
          <w:szCs w:val="40"/>
        </w:rPr>
      </w:pPr>
      <w:r w:rsidDel="00000000" w:rsidR="00000000" w:rsidRPr="00000000">
        <w:rPr>
          <w:sz w:val="30"/>
          <w:szCs w:val="30"/>
          <w:rtl w:val="0"/>
        </w:rPr>
        <w:t xml:space="preserve">Date/Time/Location: </w:t>
      </w:r>
      <w:r w:rsidDel="00000000" w:rsidR="00000000" w:rsidRPr="00000000">
        <w:rPr>
          <w:rtl w:val="0"/>
        </w:rPr>
      </w:r>
    </w:p>
    <w:p w:rsidR="00000000" w:rsidDel="00000000" w:rsidP="00000000" w:rsidRDefault="00000000" w:rsidRPr="00000000" w14:paraId="00000004">
      <w:pPr>
        <w:widowControl w:val="0"/>
        <w:rPr>
          <w:b w:val="1"/>
          <w:sz w:val="32"/>
          <w:szCs w:val="32"/>
        </w:rPr>
      </w:pPr>
      <w:r w:rsidDel="00000000" w:rsidR="00000000" w:rsidRPr="00000000">
        <w:rPr>
          <w:rtl w:val="0"/>
        </w:rPr>
      </w:r>
    </w:p>
    <w:p w:rsidR="00000000" w:rsidDel="00000000" w:rsidP="00000000" w:rsidRDefault="00000000" w:rsidRPr="00000000" w14:paraId="00000005">
      <w:pPr>
        <w:widowControl w:val="0"/>
        <w:rPr>
          <w:b w:val="1"/>
          <w:sz w:val="28"/>
          <w:szCs w:val="28"/>
        </w:rPr>
      </w:pPr>
      <w:r w:rsidDel="00000000" w:rsidR="00000000" w:rsidRPr="00000000">
        <w:rPr>
          <w:b w:val="1"/>
          <w:sz w:val="28"/>
          <w:szCs w:val="28"/>
          <w:u w:val="single"/>
          <w:rtl w:val="0"/>
        </w:rPr>
        <w:t xml:space="preserve">Site Plan </w:t>
      </w:r>
      <w:r w:rsidDel="00000000" w:rsidR="00000000" w:rsidRPr="00000000">
        <w:rPr>
          <w:rtl w:val="0"/>
        </w:rPr>
      </w:r>
    </w:p>
    <w:p w:rsidR="00000000" w:rsidDel="00000000" w:rsidP="00000000" w:rsidRDefault="00000000" w:rsidRPr="00000000" w14:paraId="00000006">
      <w:pPr>
        <w:widowControl w:val="0"/>
        <w:rPr>
          <w:b w:val="1"/>
          <w:sz w:val="28"/>
          <w:szCs w:val="28"/>
        </w:rPr>
      </w:pPr>
      <w:r w:rsidDel="00000000" w:rsidR="00000000" w:rsidRPr="00000000">
        <w:rPr>
          <w:b w:val="1"/>
          <w:sz w:val="28"/>
          <w:szCs w:val="28"/>
          <w:rtl w:val="0"/>
        </w:rPr>
        <w:t xml:space="preserve">General Information List</w:t>
      </w:r>
    </w:p>
    <w:tbl>
      <w:tblPr>
        <w:tblStyle w:val="Table1"/>
        <w:tblW w:w="11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8370"/>
        <w:tblGridChange w:id="0">
          <w:tblGrid>
            <w:gridCol w:w="3270"/>
            <w:gridCol w:w="83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Toilets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1 Male, 1 Female, 1 Unisex (Disabled Accessible)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Marquees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3 (3x3 meters) - see site map for location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Food Vendors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1 N. Entrance (small), 1 S. Entrance (full size)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Speakers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2 at each stage, 6 Total  (east and west facing)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Emergency Exits/ Emergency vehicle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At N. Entrance 3mtr wide, at S. Entrance 2.5 mtr wide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Trash Receptacles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6, 240L (3 rubbish, 3 recycling)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Generators/Electrical Cables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Please refer to the risk register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tc>
      </w:tr>
    </w:tbl>
    <w:p w:rsidR="00000000" w:rsidDel="00000000" w:rsidP="00000000" w:rsidRDefault="00000000" w:rsidRPr="00000000" w14:paraId="00000017">
      <w:pPr>
        <w:widowControl w:val="0"/>
        <w:rPr>
          <w:b w:val="1"/>
          <w:sz w:val="32"/>
          <w:szCs w:val="32"/>
        </w:rPr>
      </w:pPr>
      <w:r w:rsidDel="00000000" w:rsidR="00000000" w:rsidRPr="00000000">
        <w:rPr>
          <w:b w:val="1"/>
          <w:sz w:val="32"/>
          <w:szCs w:val="32"/>
          <w:rtl w:val="0"/>
        </w:rPr>
        <w:t xml:space="preserve">EXAMPLE SITE PLAN BELOW</w:t>
      </w:r>
    </w:p>
    <w:p w:rsidR="00000000" w:rsidDel="00000000" w:rsidP="00000000" w:rsidRDefault="00000000" w:rsidRPr="00000000" w14:paraId="00000018">
      <w:pPr>
        <w:widowControl w:val="0"/>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169441</wp:posOffset>
            </wp:positionV>
            <wp:extent cx="3562350" cy="37719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62350" cy="3771900"/>
                    </a:xfrm>
                    <a:prstGeom prst="rect"/>
                    <a:ln/>
                  </pic:spPr>
                </pic:pic>
              </a:graphicData>
            </a:graphic>
          </wp:anchor>
        </w:drawing>
      </w:r>
    </w:p>
    <w:p w:rsidR="00000000" w:rsidDel="00000000" w:rsidP="00000000" w:rsidRDefault="00000000" w:rsidRPr="00000000" w14:paraId="00000019">
      <w:pPr>
        <w:widowControl w:val="0"/>
        <w:rPr>
          <w:b w:val="1"/>
          <w:sz w:val="32"/>
          <w:szCs w:val="32"/>
        </w:rPr>
      </w:pPr>
      <w:r w:rsidDel="00000000" w:rsidR="00000000" w:rsidRPr="00000000">
        <w:rPr>
          <w:rtl w:val="0"/>
        </w:rPr>
      </w:r>
    </w:p>
    <w:p w:rsidR="00000000" w:rsidDel="00000000" w:rsidP="00000000" w:rsidRDefault="00000000" w:rsidRPr="00000000" w14:paraId="0000001A">
      <w:pPr>
        <w:widowControl w:val="0"/>
        <w:rPr>
          <w:b w:val="1"/>
          <w:sz w:val="32"/>
          <w:szCs w:val="32"/>
        </w:rPr>
      </w:pPr>
      <w:r w:rsidDel="00000000" w:rsidR="00000000" w:rsidRPr="00000000">
        <w:rPr>
          <w:rtl w:val="0"/>
        </w:rPr>
      </w:r>
    </w:p>
    <w:p w:rsidR="00000000" w:rsidDel="00000000" w:rsidP="00000000" w:rsidRDefault="00000000" w:rsidRPr="00000000" w14:paraId="0000001B">
      <w:pPr>
        <w:widowControl w:val="0"/>
        <w:rPr>
          <w:b w:val="1"/>
          <w:sz w:val="32"/>
          <w:szCs w:val="32"/>
        </w:rPr>
      </w:pPr>
      <w:r w:rsidDel="00000000" w:rsidR="00000000" w:rsidRPr="00000000">
        <w:rPr>
          <w:b w:val="1"/>
          <w:sz w:val="32"/>
          <w:szCs w:val="32"/>
          <w:rtl w:val="0"/>
        </w:rPr>
        <w:t xml:space="preserve">Emergency Muster Point 1</w:t>
      </w:r>
    </w:p>
    <w:p w:rsidR="00000000" w:rsidDel="00000000" w:rsidP="00000000" w:rsidRDefault="00000000" w:rsidRPr="00000000" w14:paraId="0000001C">
      <w:pPr>
        <w:widowControl w:val="0"/>
        <w:rPr>
          <w:b w:val="1"/>
          <w:sz w:val="32"/>
          <w:szCs w:val="32"/>
        </w:rPr>
      </w:pPr>
      <w:r w:rsidDel="00000000" w:rsidR="00000000" w:rsidRPr="00000000">
        <w:rPr>
          <w:b w:val="1"/>
          <w:sz w:val="32"/>
          <w:szCs w:val="32"/>
          <w:rtl w:val="0"/>
        </w:rPr>
        <w:t xml:space="preserve">Corner of Robinson Ave and Lake St. </w:t>
      </w:r>
    </w:p>
    <w:p w:rsidR="00000000" w:rsidDel="00000000" w:rsidP="00000000" w:rsidRDefault="00000000" w:rsidRPr="00000000" w14:paraId="0000001D">
      <w:pPr>
        <w:widowControl w:val="0"/>
        <w:rPr>
          <w:b w:val="1"/>
          <w:sz w:val="32"/>
          <w:szCs w:val="32"/>
        </w:rPr>
      </w:pPr>
      <w:r w:rsidDel="00000000" w:rsidR="00000000" w:rsidRPr="00000000">
        <w:rPr>
          <w:rtl w:val="0"/>
        </w:rPr>
      </w:r>
    </w:p>
    <w:p w:rsidR="00000000" w:rsidDel="00000000" w:rsidP="00000000" w:rsidRDefault="00000000" w:rsidRPr="00000000" w14:paraId="0000001E">
      <w:pPr>
        <w:widowControl w:val="0"/>
        <w:rPr>
          <w:b w:val="1"/>
          <w:sz w:val="32"/>
          <w:szCs w:val="32"/>
        </w:rPr>
      </w:pPr>
      <w:r w:rsidDel="00000000" w:rsidR="00000000" w:rsidRPr="00000000">
        <w:rPr>
          <w:rtl w:val="0"/>
        </w:rPr>
      </w:r>
    </w:p>
    <w:p w:rsidR="00000000" w:rsidDel="00000000" w:rsidP="00000000" w:rsidRDefault="00000000" w:rsidRPr="00000000" w14:paraId="0000001F">
      <w:pPr>
        <w:widowControl w:val="0"/>
        <w:rPr>
          <w:b w:val="1"/>
          <w:sz w:val="32"/>
          <w:szCs w:val="32"/>
        </w:rPr>
      </w:pPr>
      <w:r w:rsidDel="00000000" w:rsidR="00000000" w:rsidRPr="00000000">
        <w:rPr>
          <w:rtl w:val="0"/>
        </w:rPr>
      </w:r>
    </w:p>
    <w:p w:rsidR="00000000" w:rsidDel="00000000" w:rsidP="00000000" w:rsidRDefault="00000000" w:rsidRPr="00000000" w14:paraId="00000020">
      <w:pPr>
        <w:widowControl w:val="0"/>
        <w:rPr>
          <w:b w:val="1"/>
          <w:sz w:val="32"/>
          <w:szCs w:val="32"/>
        </w:rPr>
      </w:pPr>
      <w:r w:rsidDel="00000000" w:rsidR="00000000" w:rsidRPr="00000000">
        <w:rPr>
          <w:rtl w:val="0"/>
        </w:rPr>
      </w:r>
    </w:p>
    <w:p w:rsidR="00000000" w:rsidDel="00000000" w:rsidP="00000000" w:rsidRDefault="00000000" w:rsidRPr="00000000" w14:paraId="00000021">
      <w:pPr>
        <w:widowControl w:val="0"/>
        <w:rPr>
          <w:b w:val="1"/>
          <w:sz w:val="32"/>
          <w:szCs w:val="32"/>
        </w:rPr>
      </w:pPr>
      <w:r w:rsidDel="00000000" w:rsidR="00000000" w:rsidRPr="00000000">
        <w:rPr>
          <w:rtl w:val="0"/>
        </w:rPr>
      </w:r>
    </w:p>
    <w:p w:rsidR="00000000" w:rsidDel="00000000" w:rsidP="00000000" w:rsidRDefault="00000000" w:rsidRPr="00000000" w14:paraId="00000022">
      <w:pPr>
        <w:widowControl w:val="0"/>
        <w:rPr>
          <w:b w:val="1"/>
          <w:sz w:val="32"/>
          <w:szCs w:val="32"/>
        </w:rPr>
      </w:pPr>
      <w:r w:rsidDel="00000000" w:rsidR="00000000" w:rsidRPr="00000000">
        <w:rPr>
          <w:b w:val="1"/>
          <w:sz w:val="32"/>
          <w:szCs w:val="32"/>
          <w:rtl w:val="0"/>
        </w:rPr>
        <w:t xml:space="preserve">Emergency Muster Point 2</w:t>
      </w:r>
    </w:p>
    <w:p w:rsidR="00000000" w:rsidDel="00000000" w:rsidP="00000000" w:rsidRDefault="00000000" w:rsidRPr="00000000" w14:paraId="00000023">
      <w:pPr>
        <w:widowControl w:val="0"/>
        <w:rPr>
          <w:b w:val="1"/>
          <w:sz w:val="32"/>
          <w:szCs w:val="32"/>
        </w:rPr>
      </w:pPr>
      <w:r w:rsidDel="00000000" w:rsidR="00000000" w:rsidRPr="00000000">
        <w:rPr>
          <w:b w:val="1"/>
          <w:sz w:val="32"/>
          <w:szCs w:val="32"/>
          <w:rtl w:val="0"/>
        </w:rPr>
        <w:t xml:space="preserve">Corner of Forbes Rd and Lake Street (Stuart Street Reserve) </w:t>
      </w:r>
    </w:p>
    <w:p w:rsidR="00000000" w:rsidDel="00000000" w:rsidP="00000000" w:rsidRDefault="00000000" w:rsidRPr="00000000" w14:paraId="00000024">
      <w:pPr>
        <w:widowControl w:val="0"/>
        <w:rPr>
          <w:b w:val="1"/>
          <w:sz w:val="32"/>
          <w:szCs w:val="32"/>
        </w:rPr>
      </w:pPr>
      <w:r w:rsidDel="00000000" w:rsidR="00000000" w:rsidRPr="00000000">
        <w:rPr>
          <w:rtl w:val="0"/>
        </w:rPr>
      </w:r>
    </w:p>
    <w:p w:rsidR="00000000" w:rsidDel="00000000" w:rsidP="00000000" w:rsidRDefault="00000000" w:rsidRPr="00000000" w14:paraId="00000025">
      <w:pPr>
        <w:widowControl w:val="0"/>
        <w:rPr>
          <w:b w:val="1"/>
          <w:sz w:val="32"/>
          <w:szCs w:val="32"/>
        </w:rPr>
      </w:pPr>
      <w:r w:rsidDel="00000000" w:rsidR="00000000" w:rsidRPr="00000000">
        <w:rPr>
          <w:rtl w:val="0"/>
        </w:rPr>
      </w:r>
    </w:p>
    <w:p w:rsidR="00000000" w:rsidDel="00000000" w:rsidP="00000000" w:rsidRDefault="00000000" w:rsidRPr="00000000" w14:paraId="00000026">
      <w:pPr>
        <w:widowControl w:val="0"/>
        <w:rPr>
          <w:b w:val="1"/>
          <w:sz w:val="32"/>
          <w:szCs w:val="32"/>
        </w:rPr>
      </w:pPr>
      <w:r w:rsidDel="00000000" w:rsidR="00000000" w:rsidRPr="00000000">
        <w:rPr>
          <w:rtl w:val="0"/>
        </w:rPr>
      </w:r>
    </w:p>
    <w:p w:rsidR="00000000" w:rsidDel="00000000" w:rsidP="00000000" w:rsidRDefault="00000000" w:rsidRPr="00000000" w14:paraId="00000027">
      <w:pPr>
        <w:widowControl w:val="0"/>
        <w:rPr>
          <w:b w:val="1"/>
          <w:sz w:val="30"/>
          <w:szCs w:val="30"/>
        </w:rPr>
      </w:pPr>
      <w:r w:rsidDel="00000000" w:rsidR="00000000" w:rsidRPr="00000000">
        <w:rPr>
          <w:rtl w:val="0"/>
        </w:rPr>
      </w:r>
    </w:p>
    <w:p w:rsidR="00000000" w:rsidDel="00000000" w:rsidP="00000000" w:rsidRDefault="00000000" w:rsidRPr="00000000" w14:paraId="00000028">
      <w:pPr>
        <w:widowControl w:val="0"/>
        <w:rPr>
          <w:b w:val="1"/>
          <w:sz w:val="30"/>
          <w:szCs w:val="30"/>
          <w:u w:val="single"/>
        </w:rPr>
      </w:pPr>
      <w:r w:rsidDel="00000000" w:rsidR="00000000" w:rsidRPr="00000000">
        <w:rPr>
          <w:rtl w:val="0"/>
        </w:rPr>
      </w:r>
    </w:p>
    <w:p w:rsidR="00000000" w:rsidDel="00000000" w:rsidP="00000000" w:rsidRDefault="00000000" w:rsidRPr="00000000" w14:paraId="00000029">
      <w:pPr>
        <w:widowControl w:val="0"/>
        <w:rPr>
          <w:b w:val="1"/>
          <w:sz w:val="30"/>
          <w:szCs w:val="30"/>
          <w:u w:val="single"/>
        </w:rPr>
      </w:pPr>
      <w:r w:rsidDel="00000000" w:rsidR="00000000" w:rsidRPr="00000000">
        <w:rPr>
          <w:rtl w:val="0"/>
        </w:rPr>
      </w:r>
    </w:p>
    <w:p w:rsidR="00000000" w:rsidDel="00000000" w:rsidP="00000000" w:rsidRDefault="00000000" w:rsidRPr="00000000" w14:paraId="0000002A">
      <w:pPr>
        <w:widowControl w:val="0"/>
        <w:rPr>
          <w:b w:val="1"/>
          <w:sz w:val="30"/>
          <w:szCs w:val="30"/>
          <w:u w:val="single"/>
        </w:rPr>
      </w:pPr>
      <w:r w:rsidDel="00000000" w:rsidR="00000000" w:rsidRPr="00000000">
        <w:rPr>
          <w:b w:val="1"/>
          <w:sz w:val="30"/>
          <w:szCs w:val="30"/>
          <w:u w:val="single"/>
          <w:rtl w:val="0"/>
        </w:rPr>
        <w:t xml:space="preserve">Site Map Key</w:t>
      </w:r>
    </w:p>
    <w:p w:rsidR="00000000" w:rsidDel="00000000" w:rsidP="00000000" w:rsidRDefault="00000000" w:rsidRPr="00000000" w14:paraId="0000002B">
      <w:pPr>
        <w:widowControl w:val="0"/>
        <w:rPr>
          <w:b w:val="1"/>
          <w:sz w:val="20"/>
          <w:szCs w:val="20"/>
        </w:rPr>
      </w:pPr>
      <w:r w:rsidDel="00000000" w:rsidR="00000000" w:rsidRPr="00000000">
        <w:rPr>
          <w:b w:val="1"/>
          <w:sz w:val="20"/>
          <w:szCs w:val="20"/>
        </w:rPr>
        <w:drawing>
          <wp:inline distB="114300" distT="114300" distL="114300" distR="114300">
            <wp:extent cx="3689033" cy="27017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89033" cy="2701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2677719</wp:posOffset>
                </wp:positionV>
                <wp:extent cx="295275" cy="190500"/>
                <wp:effectExtent b="0" l="0" r="0" t="0"/>
                <wp:wrapNone/>
                <wp:docPr id="2" name=""/>
                <a:graphic>
                  <a:graphicData uri="http://schemas.microsoft.com/office/word/2010/wordprocessingShape">
                    <wps:wsp>
                      <wps:cNvSpPr/>
                      <wps:cNvPr id="2" name="Shape 2"/>
                      <wps:spPr>
                        <a:xfrm>
                          <a:off x="4612425" y="2212775"/>
                          <a:ext cx="275400" cy="285300"/>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2677719</wp:posOffset>
                </wp:positionV>
                <wp:extent cx="295275" cy="19050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95275" cy="190500"/>
                        </a:xfrm>
                        <a:prstGeom prst="rect"/>
                        <a:ln/>
                      </pic:spPr>
                    </pic:pic>
                  </a:graphicData>
                </a:graphic>
              </wp:anchor>
            </w:drawing>
          </mc:Fallback>
        </mc:AlternateContent>
      </w:r>
    </w:p>
    <w:p w:rsidR="00000000" w:rsidDel="00000000" w:rsidP="00000000" w:rsidRDefault="00000000" w:rsidRPr="00000000" w14:paraId="0000002C">
      <w:pPr>
        <w:widowControl w:val="0"/>
        <w:rPr>
          <w:b w:val="1"/>
          <w:sz w:val="24"/>
          <w:szCs w:val="24"/>
        </w:rPr>
      </w:pPr>
      <w:r w:rsidDel="00000000" w:rsidR="00000000" w:rsidRPr="00000000">
        <w:rPr>
          <w:b w:val="1"/>
          <w:sz w:val="20"/>
          <w:szCs w:val="20"/>
          <w:rtl w:val="0"/>
        </w:rPr>
        <w:t xml:space="preserve">                </w:t>
      </w:r>
      <w:r w:rsidDel="00000000" w:rsidR="00000000" w:rsidRPr="00000000">
        <w:rPr>
          <w:b w:val="1"/>
          <w:sz w:val="24"/>
          <w:szCs w:val="24"/>
          <w:rtl w:val="0"/>
        </w:rPr>
        <w:t xml:space="preserve">Emergency vehicle entrance</w:t>
      </w:r>
    </w:p>
    <w:p w:rsidR="00000000" w:rsidDel="00000000" w:rsidP="00000000" w:rsidRDefault="00000000" w:rsidRPr="00000000" w14:paraId="0000002D">
      <w:pPr>
        <w:widowControl w:val="0"/>
        <w:rPr>
          <w:b w:val="1"/>
          <w:sz w:val="36"/>
          <w:szCs w:val="36"/>
        </w:rPr>
      </w:pPr>
      <w:r w:rsidDel="00000000" w:rsidR="00000000" w:rsidRPr="00000000">
        <w:rPr>
          <w:b w:val="1"/>
          <w:sz w:val="36"/>
          <w:szCs w:val="36"/>
        </w:rPr>
        <w:drawing>
          <wp:inline distB="114300" distT="114300" distL="114300" distR="114300">
            <wp:extent cx="6658394" cy="5759767"/>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658394" cy="575976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2914650</wp:posOffset>
                </wp:positionV>
                <wp:extent cx="295275" cy="190500"/>
                <wp:effectExtent b="0" l="0" r="0" t="0"/>
                <wp:wrapNone/>
                <wp:docPr id="1" name=""/>
                <a:graphic>
                  <a:graphicData uri="http://schemas.microsoft.com/office/word/2010/wordprocessingShape">
                    <wps:wsp>
                      <wps:cNvSpPr/>
                      <wps:cNvPr id="2" name="Shape 2"/>
                      <wps:spPr>
                        <a:xfrm>
                          <a:off x="4612425" y="2212775"/>
                          <a:ext cx="275400" cy="285300"/>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2914650</wp:posOffset>
                </wp:positionV>
                <wp:extent cx="295275" cy="1905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95275" cy="190500"/>
                        </a:xfrm>
                        <a:prstGeom prst="rect"/>
                        <a:ln/>
                      </pic:spPr>
                    </pic:pic>
                  </a:graphicData>
                </a:graphic>
              </wp:anchor>
            </w:drawing>
          </mc:Fallback>
        </mc:AlternateContent>
      </w:r>
    </w:p>
    <w:p w:rsidR="00000000" w:rsidDel="00000000" w:rsidP="00000000" w:rsidRDefault="00000000" w:rsidRPr="00000000" w14:paraId="0000002E">
      <w:pPr>
        <w:shd w:fill="ffffff" w:val="clear"/>
        <w:rPr>
          <w:b w:val="1"/>
          <w:color w:val="222222"/>
          <w:sz w:val="44"/>
          <w:szCs w:val="44"/>
        </w:rPr>
      </w:pPr>
      <w:r w:rsidDel="00000000" w:rsidR="00000000" w:rsidRPr="00000000">
        <w:rPr>
          <w:rtl w:val="0"/>
        </w:rPr>
      </w:r>
    </w:p>
    <w:p w:rsidR="00000000" w:rsidDel="00000000" w:rsidP="00000000" w:rsidRDefault="00000000" w:rsidRPr="00000000" w14:paraId="0000002F">
      <w:pPr>
        <w:shd w:fill="ffffff" w:val="clear"/>
        <w:rPr>
          <w:b w:val="1"/>
          <w:color w:val="222222"/>
          <w:sz w:val="44"/>
          <w:szCs w:val="44"/>
        </w:rPr>
      </w:pPr>
      <w:r w:rsidDel="00000000" w:rsidR="00000000" w:rsidRPr="00000000">
        <w:rPr>
          <w:b w:val="1"/>
          <w:color w:val="222222"/>
          <w:sz w:val="44"/>
          <w:szCs w:val="44"/>
          <w:rtl w:val="0"/>
        </w:rPr>
        <w:t xml:space="preserve">NOISE MANAGEMENT PLAN/ EXAMPLE TEMPLATE</w:t>
      </w:r>
    </w:p>
    <w:p w:rsidR="00000000" w:rsidDel="00000000" w:rsidP="00000000" w:rsidRDefault="00000000" w:rsidRPr="00000000" w14:paraId="00000030">
      <w:pPr>
        <w:shd w:fill="ffffff" w:val="clear"/>
        <w:rPr>
          <w:color w:val="222222"/>
        </w:rPr>
      </w:pPr>
      <w:r w:rsidDel="00000000" w:rsidR="00000000" w:rsidRPr="00000000">
        <w:rPr>
          <w:color w:val="222222"/>
          <w:rtl w:val="0"/>
        </w:rPr>
        <w:t xml:space="preserve">Event Name: </w:t>
      </w:r>
    </w:p>
    <w:p w:rsidR="00000000" w:rsidDel="00000000" w:rsidP="00000000" w:rsidRDefault="00000000" w:rsidRPr="00000000" w14:paraId="00000031">
      <w:pPr>
        <w:shd w:fill="ffffff" w:val="clear"/>
        <w:rPr>
          <w:color w:val="222222"/>
        </w:rPr>
      </w:pPr>
      <w:r w:rsidDel="00000000" w:rsidR="00000000" w:rsidRPr="00000000">
        <w:rPr>
          <w:color w:val="222222"/>
          <w:rtl w:val="0"/>
        </w:rPr>
        <w:t xml:space="preserve">Date: </w:t>
      </w:r>
    </w:p>
    <w:p w:rsidR="00000000" w:rsidDel="00000000" w:rsidP="00000000" w:rsidRDefault="00000000" w:rsidRPr="00000000" w14:paraId="00000032">
      <w:pPr>
        <w:shd w:fill="ffffff" w:val="clear"/>
        <w:rPr>
          <w:i w:val="1"/>
          <w:color w:val="222222"/>
        </w:rPr>
      </w:pPr>
      <w:r w:rsidDel="00000000" w:rsidR="00000000" w:rsidRPr="00000000">
        <w:rPr>
          <w:color w:val="222222"/>
          <w:rtl w:val="0"/>
        </w:rPr>
        <w:t xml:space="preserve">Risk Owner: </w:t>
      </w:r>
      <w:r w:rsidDel="00000000" w:rsidR="00000000" w:rsidRPr="00000000">
        <w:rPr>
          <w:i w:val="1"/>
          <w:color w:val="222222"/>
          <w:rtl w:val="0"/>
        </w:rPr>
        <w:t xml:space="preserve">name and phone of people in group (can be the leader of the committee)</w:t>
      </w:r>
    </w:p>
    <w:p w:rsidR="00000000" w:rsidDel="00000000" w:rsidP="00000000" w:rsidRDefault="00000000" w:rsidRPr="00000000" w14:paraId="00000033">
      <w:pPr>
        <w:shd w:fill="ffffff" w:val="clear"/>
        <w:rPr>
          <w:color w:val="222222"/>
        </w:rPr>
      </w:pPr>
      <w:r w:rsidDel="00000000" w:rsidR="00000000" w:rsidRPr="00000000">
        <w:rPr>
          <w:rtl w:val="0"/>
        </w:rPr>
      </w:r>
    </w:p>
    <w:p w:rsidR="00000000" w:rsidDel="00000000" w:rsidP="00000000" w:rsidRDefault="00000000" w:rsidRPr="00000000" w14:paraId="00000034">
      <w:pPr>
        <w:shd w:fill="ffffff" w:val="clear"/>
        <w:rPr>
          <w:color w:val="222222"/>
        </w:rPr>
      </w:pPr>
      <w:r w:rsidDel="00000000" w:rsidR="00000000" w:rsidRPr="00000000">
        <w:rPr>
          <w:color w:val="222222"/>
          <w:rtl w:val="0"/>
        </w:rPr>
        <w:t xml:space="preserve">1. Event date, start and finish times and venue (street/park name if open ait): </w:t>
      </w:r>
    </w:p>
    <w:p w:rsidR="00000000" w:rsidDel="00000000" w:rsidP="00000000" w:rsidRDefault="00000000" w:rsidRPr="00000000" w14:paraId="00000035">
      <w:pPr>
        <w:shd w:fill="ffffff" w:val="clear"/>
        <w:rPr>
          <w:color w:val="222222"/>
        </w:rPr>
      </w:pPr>
      <w:r w:rsidDel="00000000" w:rsidR="00000000" w:rsidRPr="00000000">
        <w:rPr>
          <w:rtl w:val="0"/>
        </w:rPr>
      </w:r>
    </w:p>
    <w:p w:rsidR="00000000" w:rsidDel="00000000" w:rsidP="00000000" w:rsidRDefault="00000000" w:rsidRPr="00000000" w14:paraId="00000036">
      <w:pPr>
        <w:shd w:fill="ffffff" w:val="clear"/>
        <w:rPr>
          <w:color w:val="222222"/>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rtl w:val="0"/>
        </w:rPr>
        <w:t xml:space="preserve">2. Include a diagram / sketch and details of </w:t>
      </w:r>
      <w:r w:rsidDel="00000000" w:rsidR="00000000" w:rsidRPr="00000000">
        <w:rPr>
          <w:strike w:val="1"/>
          <w:rtl w:val="0"/>
        </w:rPr>
        <w:t xml:space="preserve">stage</w:t>
      </w:r>
      <w:r w:rsidDel="00000000" w:rsidR="00000000" w:rsidRPr="00000000">
        <w:rPr>
          <w:rtl w:val="0"/>
        </w:rPr>
        <w:t xml:space="preserve"> and speaker location.</w:t>
      </w:r>
    </w:p>
    <w:p w:rsidR="00000000" w:rsidDel="00000000" w:rsidP="00000000" w:rsidRDefault="00000000" w:rsidRPr="00000000" w14:paraId="00000038">
      <w:pPr>
        <w:shd w:fill="ffffff" w:val="clear"/>
        <w:rPr>
          <w:color w:val="222222"/>
        </w:rPr>
      </w:pPr>
      <w:r w:rsidDel="00000000" w:rsidR="00000000" w:rsidRPr="00000000">
        <w:rPr>
          <w:color w:val="222222"/>
          <w:rtl w:val="0"/>
        </w:rPr>
        <w:t xml:space="preserve">There is no stage, the musicians will be playing on resident porches. </w:t>
      </w:r>
    </w:p>
    <w:p w:rsidR="00000000" w:rsidDel="00000000" w:rsidP="00000000" w:rsidRDefault="00000000" w:rsidRPr="00000000" w14:paraId="00000039">
      <w:pPr>
        <w:shd w:fill="ffffff" w:val="clear"/>
        <w:rPr>
          <w:color w:val="222222"/>
        </w:rPr>
      </w:pPr>
      <w:r w:rsidDel="00000000" w:rsidR="00000000" w:rsidRPr="00000000">
        <w:rPr>
          <w:color w:val="222222"/>
        </w:rPr>
        <w:drawing>
          <wp:inline distB="114300" distT="114300" distL="114300" distR="114300">
            <wp:extent cx="2755582" cy="1879977"/>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55582" cy="187997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rPr>
          <w:color w:val="222222"/>
        </w:rPr>
      </w:pPr>
      <w:r w:rsidDel="00000000" w:rsidR="00000000" w:rsidRPr="00000000">
        <w:rPr>
          <w:rtl w:val="0"/>
        </w:rPr>
      </w:r>
    </w:p>
    <w:p w:rsidR="00000000" w:rsidDel="00000000" w:rsidP="00000000" w:rsidRDefault="00000000" w:rsidRPr="00000000" w14:paraId="0000003B">
      <w:pPr>
        <w:shd w:fill="ffffff" w:val="clear"/>
        <w:rPr>
          <w:color w:val="222222"/>
        </w:rPr>
      </w:pPr>
      <w:r w:rsidDel="00000000" w:rsidR="00000000" w:rsidRPr="00000000">
        <w:rPr>
          <w:color w:val="222222"/>
          <w:rtl w:val="0"/>
        </w:rPr>
        <w:t xml:space="preserve">3. Provide proposed timings for emission of sound including.</w:t>
      </w:r>
    </w:p>
    <w:p w:rsidR="00000000" w:rsidDel="00000000" w:rsidP="00000000" w:rsidRDefault="00000000" w:rsidRPr="00000000" w14:paraId="0000003C">
      <w:pPr>
        <w:shd w:fill="ffffff" w:val="clear"/>
        <w:rPr>
          <w:color w:val="222222"/>
        </w:rPr>
      </w:pPr>
      <w:r w:rsidDel="00000000" w:rsidR="00000000" w:rsidRPr="00000000">
        <w:rPr>
          <w:color w:val="222222"/>
          <w:rtl w:val="0"/>
        </w:rPr>
        <w:t xml:space="preserve">Music will commence at 4pm and end at 8pm (10 different artists playing). </w:t>
      </w:r>
    </w:p>
    <w:p w:rsidR="00000000" w:rsidDel="00000000" w:rsidP="00000000" w:rsidRDefault="00000000" w:rsidRPr="00000000" w14:paraId="0000003D">
      <w:pPr>
        <w:shd w:fill="ffffff" w:val="clear"/>
        <w:rPr>
          <w:color w:val="222222"/>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color w:val="222222"/>
          <w:rtl w:val="0"/>
        </w:rPr>
        <w:t xml:space="preserve">4. </w:t>
      </w:r>
      <w:r w:rsidDel="00000000" w:rsidR="00000000" w:rsidRPr="00000000">
        <w:rPr>
          <w:rtl w:val="0"/>
        </w:rPr>
        <w:t xml:space="preserve">Detail how compliance and sound levels will be monitored during the event.</w:t>
      </w:r>
    </w:p>
    <w:p w:rsidR="00000000" w:rsidDel="00000000" w:rsidP="00000000" w:rsidRDefault="00000000" w:rsidRPr="00000000" w14:paraId="0000003F">
      <w:pPr>
        <w:shd w:fill="ffffff" w:val="clear"/>
        <w:rPr>
          <w:color w:val="222222"/>
          <w:highlight w:val="white"/>
        </w:rPr>
      </w:pPr>
      <w:r w:rsidDel="00000000" w:rsidR="00000000" w:rsidRPr="00000000">
        <w:rPr>
          <w:color w:val="222222"/>
          <w:highlight w:val="white"/>
          <w:rtl w:val="0"/>
        </w:rPr>
        <w:t xml:space="preserve">A CCA sound technician will be on site, at the 3 Porches they have supplied equipment for, for the duration of the event. The sound technician will be monitoring sound levels of their PA for the duration to minimise impact to neighbouring properties.</w:t>
      </w:r>
    </w:p>
    <w:p w:rsidR="00000000" w:rsidDel="00000000" w:rsidP="00000000" w:rsidRDefault="00000000" w:rsidRPr="00000000" w14:paraId="00000040">
      <w:pPr>
        <w:shd w:fill="ffffff" w:val="clear"/>
        <w:rPr>
          <w:color w:val="222222"/>
          <w:highlight w:val="white"/>
        </w:rPr>
      </w:pPr>
      <w:r w:rsidDel="00000000" w:rsidR="00000000" w:rsidRPr="00000000">
        <w:rPr>
          <w:rtl w:val="0"/>
        </w:rPr>
      </w:r>
    </w:p>
    <w:p w:rsidR="00000000" w:rsidDel="00000000" w:rsidP="00000000" w:rsidRDefault="00000000" w:rsidRPr="00000000" w14:paraId="00000041">
      <w:pPr>
        <w:shd w:fill="ffffff" w:val="clear"/>
        <w:rPr>
          <w:color w:val="222222"/>
        </w:rPr>
      </w:pPr>
      <w:r w:rsidDel="00000000" w:rsidR="00000000" w:rsidRPr="00000000">
        <w:rPr>
          <w:color w:val="222222"/>
          <w:rtl w:val="0"/>
        </w:rPr>
        <w:t xml:space="preserve">5. Detail how the affected surrounding community will be notified of the event.</w:t>
      </w:r>
    </w:p>
    <w:p w:rsidR="00000000" w:rsidDel="00000000" w:rsidP="00000000" w:rsidRDefault="00000000" w:rsidRPr="00000000" w14:paraId="00000042">
      <w:pPr>
        <w:shd w:fill="ffffff" w:val="clear"/>
        <w:rPr>
          <w:color w:val="222222"/>
        </w:rPr>
      </w:pPr>
      <w:r w:rsidDel="00000000" w:rsidR="00000000" w:rsidRPr="00000000">
        <w:rPr>
          <w:color w:val="222222"/>
          <w:rtl w:val="0"/>
        </w:rPr>
        <w:t xml:space="preserve">All residents have been approached 'in person' and a letter drop was completed one month ago (the letter is provided in the Gfolder in communications). Another letter drop with the 'day of' the phone number will be completed a week out from the event, which was detailed in the first letter. (Moir St, Robinson St., Brookman St.) </w:t>
      </w:r>
    </w:p>
    <w:p w:rsidR="00000000" w:rsidDel="00000000" w:rsidP="00000000" w:rsidRDefault="00000000" w:rsidRPr="00000000" w14:paraId="00000043">
      <w:pPr>
        <w:shd w:fill="ffffff" w:val="clear"/>
        <w:rPr>
          <w:color w:val="222222"/>
        </w:rPr>
      </w:pPr>
      <w:r w:rsidDel="00000000" w:rsidR="00000000" w:rsidRPr="00000000">
        <w:rPr>
          <w:rtl w:val="0"/>
        </w:rPr>
      </w:r>
    </w:p>
    <w:p w:rsidR="00000000" w:rsidDel="00000000" w:rsidP="00000000" w:rsidRDefault="00000000" w:rsidRPr="00000000" w14:paraId="00000044">
      <w:pPr>
        <w:shd w:fill="ffffff" w:val="clear"/>
        <w:rPr>
          <w:color w:val="222222"/>
        </w:rPr>
      </w:pPr>
      <w:r w:rsidDel="00000000" w:rsidR="00000000" w:rsidRPr="00000000">
        <w:rPr>
          <w:color w:val="222222"/>
          <w:rtl w:val="0"/>
        </w:rPr>
        <w:t xml:space="preserve">6. Detail the complaint management procedures to be implemented:</w:t>
      </w:r>
    </w:p>
    <w:p w:rsidR="00000000" w:rsidDel="00000000" w:rsidP="00000000" w:rsidRDefault="00000000" w:rsidRPr="00000000" w14:paraId="00000045">
      <w:pPr>
        <w:shd w:fill="ffffff" w:val="clear"/>
        <w:rPr>
          <w:color w:val="222222"/>
        </w:rPr>
      </w:pPr>
      <w:r w:rsidDel="00000000" w:rsidR="00000000" w:rsidRPr="00000000">
        <w:rPr>
          <w:color w:val="222222"/>
          <w:rtl w:val="0"/>
        </w:rPr>
        <w:t xml:space="preserve">See above, this was detailed in the letter to the residents and the phone will be manned by the Secretary and Event Marshall for the totality of the event. </w:t>
      </w:r>
    </w:p>
    <w:p w:rsidR="00000000" w:rsidDel="00000000" w:rsidP="00000000" w:rsidRDefault="00000000" w:rsidRPr="00000000" w14:paraId="00000046">
      <w:pPr>
        <w:shd w:fill="ffffff" w:val="clear"/>
        <w:rPr>
          <w:color w:val="222222"/>
        </w:rPr>
      </w:pPr>
      <w:r w:rsidDel="00000000" w:rsidR="00000000" w:rsidRPr="00000000">
        <w:rPr>
          <w:rtl w:val="0"/>
        </w:rPr>
      </w:r>
    </w:p>
    <w:p w:rsidR="00000000" w:rsidDel="00000000" w:rsidP="00000000" w:rsidRDefault="00000000" w:rsidRPr="00000000" w14:paraId="00000047">
      <w:pPr>
        <w:shd w:fill="ffffff" w:val="clear"/>
        <w:rPr/>
      </w:pPr>
      <w:r w:rsidDel="00000000" w:rsidR="00000000" w:rsidRPr="00000000">
        <w:rPr>
          <w:rtl w:val="0"/>
        </w:rPr>
        <w:t xml:space="preserve">7. Detail the management methods that will be used to reduce noise impact on the surrounding community.</w:t>
      </w:r>
    </w:p>
    <w:p w:rsidR="00000000" w:rsidDel="00000000" w:rsidP="00000000" w:rsidRDefault="00000000" w:rsidRPr="00000000" w14:paraId="00000048">
      <w:pPr>
        <w:rPr/>
      </w:pPr>
      <w:r w:rsidDel="00000000" w:rsidR="00000000" w:rsidRPr="00000000">
        <w:rPr>
          <w:color w:val="222222"/>
          <w:highlight w:val="white"/>
          <w:rtl w:val="0"/>
        </w:rPr>
        <w:t xml:space="preserve">Speakers will be placed in a way to direct sound into the yard in front of the porch and minimise spill to neighbouring properties. Cardioid subwoofers will be utilised to minimise bass frequencies. Anticipated SPL levels of 92 dB at the footpath in front of each porch. CCA sound technicians will comply with any/all directions to turn down.</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tbl>
      <w:tblPr>
        <w:tblStyle w:val="Table2"/>
        <w:tblW w:w="113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720"/>
        <w:gridCol w:w="2445"/>
        <w:gridCol w:w="3000"/>
        <w:gridCol w:w="1200"/>
        <w:gridCol w:w="1695"/>
        <w:gridCol w:w="1575"/>
        <w:tblGridChange w:id="0">
          <w:tblGrid>
            <w:gridCol w:w="735"/>
            <w:gridCol w:w="720"/>
            <w:gridCol w:w="2445"/>
            <w:gridCol w:w="3000"/>
            <w:gridCol w:w="1200"/>
            <w:gridCol w:w="1695"/>
            <w:gridCol w:w="1575"/>
          </w:tblGrid>
        </w:tblGridChange>
      </w:tblGrid>
      <w:tr>
        <w:trPr>
          <w:cantSplit w:val="0"/>
          <w:trHeight w:val="285" w:hRule="atLeast"/>
          <w:tblHeader w:val="0"/>
        </w:trPr>
        <w:tc>
          <w:tcPr>
            <w:vMerge w:val="restart"/>
            <w:tcBorders>
              <w:top w:color="cccccc" w:space="0" w:sz="6" w:val="dotted"/>
              <w:left w:color="cccccc" w:space="0" w:sz="6" w:val="dotted"/>
              <w:bottom w:color="cccccc" w:space="0" w:sz="6" w:val="dotted"/>
              <w:right w:color="cccccc"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52">
            <w:pPr>
              <w:widowControl w:val="0"/>
              <w:rPr/>
            </w:pPr>
            <w:r w:rsidDel="00000000" w:rsidR="00000000" w:rsidRPr="00000000">
              <w:rPr>
                <w:rtl w:val="0"/>
              </w:rPr>
            </w:r>
          </w:p>
        </w:tc>
        <w:tc>
          <w:tcPr>
            <w:gridSpan w:val="5"/>
            <w:vMerge w:val="restart"/>
            <w:tcBorders>
              <w:top w:color="000000" w:space="0" w:sz="6" w:val="dotted"/>
              <w:left w:color="cccccc"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53">
            <w:pPr>
              <w:widowControl w:val="0"/>
              <w:rPr>
                <w:b w:val="1"/>
                <w:sz w:val="36"/>
                <w:szCs w:val="36"/>
                <w:u w:val="single"/>
              </w:rPr>
            </w:pPr>
            <w:r w:rsidDel="00000000" w:rsidR="00000000" w:rsidRPr="00000000">
              <w:rPr>
                <w:b w:val="1"/>
                <w:sz w:val="36"/>
                <w:szCs w:val="36"/>
                <w:u w:val="single"/>
                <w:rtl w:val="0"/>
              </w:rPr>
              <w:t xml:space="preserve"> Risk Register  (Examples/Template)</w:t>
            </w:r>
          </w:p>
        </w:tc>
        <w:tc>
          <w:tcPr>
            <w:vMerge w:val="restart"/>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bottom"/>
          </w:tcPr>
          <w:p w:rsidR="00000000" w:rsidDel="00000000" w:rsidP="00000000" w:rsidRDefault="00000000" w:rsidRPr="00000000" w14:paraId="00000058">
            <w:pPr>
              <w:widowControl w:val="0"/>
              <w:rPr/>
            </w:pPr>
            <w:r w:rsidDel="00000000" w:rsidR="00000000" w:rsidRPr="00000000">
              <w:rPr>
                <w:rtl w:val="0"/>
              </w:rPr>
            </w:r>
          </w:p>
        </w:tc>
      </w:tr>
      <w:tr>
        <w:trPr>
          <w:cantSplit w:val="0"/>
          <w:trHeight w:val="285" w:hRule="atLeast"/>
          <w:tblHeader w:val="0"/>
        </w:trPr>
        <w:tc>
          <w:tcPr>
            <w:vMerge w:val="continue"/>
            <w:tcBorders>
              <w:top w:color="cccccc" w:space="0" w:sz="6" w:val="dotted"/>
              <w:left w:color="cccccc" w:space="0" w:sz="6" w:val="dotted"/>
              <w:bottom w:color="cccccc" w:space="0" w:sz="6" w:val="dotted"/>
              <w:right w:color="cccccc"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before="0" w:line="240" w:lineRule="auto"/>
              <w:ind w:left="0" w:firstLine="0"/>
              <w:rPr/>
            </w:pPr>
            <w:r w:rsidDel="00000000" w:rsidR="00000000" w:rsidRPr="00000000">
              <w:rPr>
                <w:rtl w:val="0"/>
              </w:rPr>
            </w:r>
          </w:p>
        </w:tc>
        <w:tc>
          <w:tcPr>
            <w:gridSpan w:val="5"/>
            <w:vMerge w:val="continue"/>
            <w:tcBorders>
              <w:top w:color="000000" w:space="0" w:sz="6" w:val="dotted"/>
              <w:left w:color="cccccc" w:space="0" w:sz="6" w:val="dotted"/>
              <w:bottom w:color="000000" w:space="0" w:sz="6" w:val="dotted"/>
              <w:right w:color="cccccc"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pPr>
            <w:r w:rsidDel="00000000" w:rsidR="00000000" w:rsidRPr="00000000">
              <w:rPr>
                <w:rtl w:val="0"/>
              </w:rPr>
            </w:r>
          </w:p>
        </w:tc>
        <w:tc>
          <w:tcPr>
            <w:vMerge w:val="continue"/>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before="0" w:line="240" w:lineRule="auto"/>
              <w:ind w:left="0" w:firstLine="0"/>
              <w:rPr/>
            </w:pPr>
            <w:r w:rsidDel="00000000" w:rsidR="00000000" w:rsidRPr="00000000">
              <w:rPr>
                <w:rtl w:val="0"/>
              </w:rPr>
            </w:r>
          </w:p>
        </w:tc>
      </w:tr>
      <w:tr>
        <w:trPr>
          <w:cantSplit w:val="0"/>
          <w:trHeight w:val="285" w:hRule="atLeast"/>
          <w:tblHeader w:val="0"/>
        </w:trPr>
        <w:tc>
          <w:tcPr>
            <w:vMerge w:val="continue"/>
            <w:tcBorders>
              <w:top w:color="cccccc" w:space="0" w:sz="6" w:val="dotted"/>
              <w:left w:color="cccccc" w:space="0" w:sz="6" w:val="dotted"/>
              <w:bottom w:color="cccccc" w:space="0" w:sz="6" w:val="dotted"/>
              <w:right w:color="cccccc"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before="0" w:line="240" w:lineRule="auto"/>
              <w:ind w:left="0" w:firstLine="0"/>
              <w:rPr/>
            </w:pPr>
            <w:r w:rsidDel="00000000" w:rsidR="00000000" w:rsidRPr="00000000">
              <w:rPr>
                <w:rtl w:val="0"/>
              </w:rPr>
            </w:r>
          </w:p>
        </w:tc>
        <w:tc>
          <w:tcPr>
            <w:gridSpan w:val="5"/>
            <w:tcBorders>
              <w:top w:color="000000" w:space="0" w:sz="6" w:val="dotted"/>
              <w:left w:color="cccccc" w:space="0" w:sz="6" w:val="dotted"/>
              <w:bottom w:color="000000" w:space="0" w:sz="6" w:val="dotted"/>
              <w:right w:color="000000" w:space="0" w:sz="6" w:val="dotted"/>
            </w:tcBorders>
            <w:shd w:fill="ffffff" w:val="clear"/>
            <w:tcMar>
              <w:top w:w="0.0" w:type="dxa"/>
              <w:left w:w="0.0" w:type="dxa"/>
              <w:bottom w:w="0.0" w:type="dxa"/>
              <w:right w:w="0.0" w:type="dxa"/>
            </w:tcMar>
            <w:vAlign w:val="center"/>
          </w:tcPr>
          <w:p w:rsidR="00000000" w:rsidDel="00000000" w:rsidP="00000000" w:rsidRDefault="00000000" w:rsidRPr="00000000" w14:paraId="00000061">
            <w:pPr>
              <w:widowControl w:val="0"/>
              <w:rPr>
                <w:b w:val="1"/>
              </w:rPr>
            </w:pPr>
            <w:r w:rsidDel="00000000" w:rsidR="00000000" w:rsidRPr="00000000">
              <w:rPr>
                <w:b w:val="1"/>
                <w:rtl w:val="0"/>
              </w:rPr>
              <w:t xml:space="preserve">Date/Time/Location: </w:t>
            </w:r>
          </w:p>
        </w:tc>
        <w:tc>
          <w:tcPr>
            <w:vMerge w:val="continue"/>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before="0" w:line="240" w:lineRule="auto"/>
              <w:ind w:left="0" w:firstLine="0"/>
              <w:rPr/>
            </w:pPr>
            <w:r w:rsidDel="00000000" w:rsidR="00000000" w:rsidRPr="00000000">
              <w:rPr>
                <w:rtl w:val="0"/>
              </w:rPr>
            </w:r>
          </w:p>
        </w:tc>
      </w:tr>
      <w:tr>
        <w:trPr>
          <w:cantSplit w:val="0"/>
          <w:trHeight w:val="285" w:hRule="atLeast"/>
          <w:tblHeader w:val="0"/>
        </w:trPr>
        <w:tc>
          <w:tcPr>
            <w:vMerge w:val="continue"/>
            <w:tcBorders>
              <w:top w:color="cccccc" w:space="0" w:sz="6" w:val="dotted"/>
              <w:left w:color="cccccc" w:space="0" w:sz="6" w:val="dotted"/>
              <w:bottom w:color="cccccc" w:space="0" w:sz="6" w:val="dotted"/>
              <w:right w:color="cccccc"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before="0" w:line="240" w:lineRule="auto"/>
              <w:ind w:left="0" w:firstLine="0"/>
              <w:rPr/>
            </w:pPr>
            <w:r w:rsidDel="00000000" w:rsidR="00000000" w:rsidRPr="00000000">
              <w:rPr>
                <w:rtl w:val="0"/>
              </w:rPr>
            </w:r>
          </w:p>
        </w:tc>
        <w:tc>
          <w:tcPr>
            <w:tcBorders>
              <w:top w:color="000000" w:space="0" w:sz="6" w:val="dotted"/>
              <w:left w:color="cccccc"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8">
            <w:pPr>
              <w:widowControl w:val="0"/>
              <w:rPr/>
            </w:pP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9">
            <w:pPr>
              <w:widowControl w:val="0"/>
              <w:rPr/>
            </w:pP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A">
            <w:pPr>
              <w:widowControl w:val="0"/>
              <w:rPr/>
            </w:pP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B">
            <w:pPr>
              <w:widowControl w:val="0"/>
              <w:rPr/>
            </w:pP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center"/>
          </w:tcPr>
          <w:p w:rsidR="00000000" w:rsidDel="00000000" w:rsidP="00000000" w:rsidRDefault="00000000" w:rsidRPr="00000000" w14:paraId="0000006C">
            <w:pPr>
              <w:widowControl w:val="0"/>
              <w:rPr/>
            </w:pP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shd w:fill="ffffff" w:val="clear"/>
            <w:tcMar>
              <w:top w:w="0.0" w:type="dxa"/>
              <w:left w:w="40.0" w:type="dxa"/>
              <w:bottom w:w="0.0" w:type="dxa"/>
              <w:right w:w="40.0" w:type="dxa"/>
            </w:tcMar>
            <w:vAlign w:val="bottom"/>
          </w:tcPr>
          <w:p w:rsidR="00000000" w:rsidDel="00000000" w:rsidP="00000000" w:rsidRDefault="00000000" w:rsidRPr="00000000" w14:paraId="0000006D">
            <w:pPr>
              <w:widowControl w:val="0"/>
              <w:rPr/>
            </w:pPr>
            <w:r w:rsidDel="00000000" w:rsidR="00000000" w:rsidRPr="00000000">
              <w:rPr>
                <w:rtl w:val="0"/>
              </w:rPr>
            </w:r>
          </w:p>
        </w:tc>
      </w:tr>
      <w:tr>
        <w:trPr>
          <w:cantSplit w:val="0"/>
          <w:trHeight w:val="555" w:hRule="atLeast"/>
          <w:tblHeader w:val="0"/>
        </w:trPr>
        <w:tc>
          <w:tcPr>
            <w:tcBorders>
              <w:top w:color="cccccc" w:space="0" w:sz="6" w:val="dotted"/>
              <w:left w:color="cccccc" w:space="0" w:sz="6" w:val="single"/>
              <w:bottom w:color="cccccc" w:space="0" w:sz="6" w:val="single"/>
              <w:right w:color="000000" w:space="0" w:sz="6" w:val="single"/>
            </w:tcBorders>
            <w:shd w:fill="000000" w:val="clear"/>
            <w:tcMar>
              <w:top w:w="0.0" w:type="dxa"/>
              <w:left w:w="40.0" w:type="dxa"/>
              <w:bottom w:w="0.0" w:type="dxa"/>
              <w:right w:w="40.0" w:type="dxa"/>
            </w:tcMar>
            <w:vAlign w:val="top"/>
          </w:tcPr>
          <w:p w:rsidR="00000000" w:rsidDel="00000000" w:rsidP="00000000" w:rsidRDefault="00000000" w:rsidRPr="00000000" w14:paraId="0000006E">
            <w:pPr>
              <w:widowControl w:val="0"/>
              <w:rPr/>
            </w:pPr>
            <w:r w:rsidDel="00000000" w:rsidR="00000000" w:rsidRPr="00000000">
              <w:rPr>
                <w:rtl w:val="0"/>
              </w:rPr>
            </w:r>
          </w:p>
        </w:tc>
        <w:tc>
          <w:tcPr>
            <w:tcBorders>
              <w:top w:color="cccccc" w:space="0" w:sz="6" w:val="dotted"/>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top"/>
          </w:tcPr>
          <w:p w:rsidR="00000000" w:rsidDel="00000000" w:rsidP="00000000" w:rsidRDefault="00000000" w:rsidRPr="00000000" w14:paraId="0000006F">
            <w:pPr>
              <w:widowControl w:val="0"/>
              <w:rPr/>
            </w:pPr>
            <w:r w:rsidDel="00000000" w:rsidR="00000000" w:rsidRPr="00000000">
              <w:rPr>
                <w:color w:val="ffffff"/>
                <w:sz w:val="24"/>
                <w:szCs w:val="24"/>
                <w:rtl w:val="0"/>
              </w:rPr>
              <w:t xml:space="preserve">ID</w:t>
            </w:r>
            <w:r w:rsidDel="00000000" w:rsidR="00000000" w:rsidRPr="00000000">
              <w:rPr>
                <w:rtl w:val="0"/>
              </w:rPr>
            </w:r>
          </w:p>
        </w:tc>
        <w:tc>
          <w:tcPr>
            <w:tcBorders>
              <w:top w:color="cccccc" w:space="0" w:sz="6" w:val="dotted"/>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070">
            <w:pPr>
              <w:widowControl w:val="0"/>
              <w:rPr/>
            </w:pPr>
            <w:r w:rsidDel="00000000" w:rsidR="00000000" w:rsidRPr="00000000">
              <w:rPr>
                <w:color w:val="ffffff"/>
                <w:sz w:val="24"/>
                <w:szCs w:val="24"/>
                <w:rtl w:val="0"/>
              </w:rPr>
              <w:t xml:space="preserve">Description of Risk</w:t>
            </w:r>
            <w:r w:rsidDel="00000000" w:rsidR="00000000" w:rsidRPr="00000000">
              <w:rPr>
                <w:rtl w:val="0"/>
              </w:rPr>
            </w:r>
          </w:p>
        </w:tc>
        <w:tc>
          <w:tcPr>
            <w:tcBorders>
              <w:top w:color="cccccc" w:space="0" w:sz="6" w:val="dotted"/>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071">
            <w:pPr>
              <w:widowControl w:val="0"/>
              <w:rPr/>
            </w:pPr>
            <w:r w:rsidDel="00000000" w:rsidR="00000000" w:rsidRPr="00000000">
              <w:rPr>
                <w:color w:val="ffffff"/>
                <w:sz w:val="24"/>
                <w:szCs w:val="24"/>
                <w:rtl w:val="0"/>
              </w:rPr>
              <w:t xml:space="preserve">Risk Response</w:t>
            </w:r>
            <w:r w:rsidDel="00000000" w:rsidR="00000000" w:rsidRPr="00000000">
              <w:rPr>
                <w:rtl w:val="0"/>
              </w:rPr>
            </w:r>
          </w:p>
        </w:tc>
        <w:tc>
          <w:tcPr>
            <w:tcBorders>
              <w:top w:color="cccccc" w:space="0" w:sz="6" w:val="dotted"/>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072">
            <w:pPr>
              <w:widowControl w:val="0"/>
              <w:rPr/>
            </w:pPr>
            <w:r w:rsidDel="00000000" w:rsidR="00000000" w:rsidRPr="00000000">
              <w:rPr>
                <w:color w:val="ffffff"/>
                <w:sz w:val="24"/>
                <w:szCs w:val="24"/>
                <w:rtl w:val="0"/>
              </w:rPr>
              <w:t xml:space="preserve">Risk Level</w:t>
            </w:r>
            <w:r w:rsidDel="00000000" w:rsidR="00000000" w:rsidRPr="00000000">
              <w:rPr>
                <w:rtl w:val="0"/>
              </w:rPr>
            </w:r>
          </w:p>
        </w:tc>
        <w:tc>
          <w:tcPr>
            <w:tcBorders>
              <w:top w:color="cccccc" w:space="0" w:sz="6" w:val="dotted"/>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073">
            <w:pPr>
              <w:widowControl w:val="0"/>
              <w:rPr/>
            </w:pPr>
            <w:r w:rsidDel="00000000" w:rsidR="00000000" w:rsidRPr="00000000">
              <w:rPr>
                <w:color w:val="ffffff"/>
                <w:sz w:val="24"/>
                <w:szCs w:val="24"/>
                <w:rtl w:val="0"/>
              </w:rPr>
              <w:t xml:space="preserve">Risk owner</w:t>
            </w:r>
            <w:r w:rsidDel="00000000" w:rsidR="00000000" w:rsidRPr="00000000">
              <w:rPr>
                <w:rtl w:val="0"/>
              </w:rPr>
            </w:r>
          </w:p>
        </w:tc>
        <w:tc>
          <w:tcPr>
            <w:tcBorders>
              <w:top w:color="cccccc" w:space="0" w:sz="6" w:val="dotted"/>
              <w:left w:color="cccccc" w:space="0" w:sz="6" w:val="single"/>
              <w:bottom w:color="cccccc"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074">
            <w:pPr>
              <w:widowControl w:val="0"/>
              <w:rPr/>
            </w:pPr>
            <w:r w:rsidDel="00000000" w:rsidR="00000000" w:rsidRPr="00000000">
              <w:rPr>
                <w:color w:val="ffffff"/>
                <w:sz w:val="24"/>
                <w:szCs w:val="24"/>
                <w:rtl w:val="0"/>
              </w:rPr>
              <w:t xml:space="preserve">Notes</w:t>
            </w:r>
            <w:r w:rsidDel="00000000" w:rsidR="00000000" w:rsidRPr="00000000">
              <w:rPr>
                <w:rtl w:val="0"/>
              </w:rPr>
            </w:r>
          </w:p>
        </w:tc>
      </w:tr>
      <w:tr>
        <w:trPr>
          <w:cantSplit w:val="0"/>
          <w:trHeight w:val="205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5">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6">
            <w:pPr>
              <w:widowControl w:val="0"/>
              <w:jc w:val="righ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7">
            <w:pPr>
              <w:widowControl w:val="0"/>
              <w:rPr>
                <w:b w:val="1"/>
                <w:sz w:val="28"/>
                <w:szCs w:val="28"/>
              </w:rPr>
            </w:pPr>
            <w:r w:rsidDel="00000000" w:rsidR="00000000" w:rsidRPr="00000000">
              <w:rPr>
                <w:b w:val="1"/>
                <w:sz w:val="28"/>
                <w:szCs w:val="28"/>
                <w:rtl w:val="0"/>
              </w:rPr>
              <w:t xml:space="preserve">Injury</w:t>
            </w:r>
          </w:p>
        </w:tc>
        <w:tc>
          <w:tcPr>
            <w:tcBorders>
              <w:top w:color="cccccc" w:space="0" w:sz="6" w:val="single"/>
              <w:left w:color="cccccc" w:space="0" w:sz="6" w:val="single"/>
              <w:bottom w:color="cccccc"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078">
            <w:pPr>
              <w:widowControl w:val="0"/>
              <w:rPr/>
            </w:pPr>
            <w:r w:rsidDel="00000000" w:rsidR="00000000" w:rsidRPr="00000000">
              <w:rPr>
                <w:rtl w:val="0"/>
              </w:rPr>
              <w:t xml:space="preserve">Police and emergency services have been notified of the event and TMP has been provided to police. We will have a first aide kit on hand at the event as well as three volunteers with first aide training. Egress and ingress for emergency vehicles has been assured on the site plan</w:t>
            </w:r>
          </w:p>
        </w:tc>
        <w:tc>
          <w:tcPr>
            <w:tcBorders>
              <w:top w:color="cccccc" w:space="0" w:sz="6" w:val="single"/>
              <w:left w:color="cccccc" w:space="0" w:sz="6" w:val="single"/>
              <w:bottom w:color="cccccc" w:space="0" w:sz="6" w:val="single"/>
              <w:right w:color="cccccc" w:space="0" w:sz="6" w:val="single"/>
            </w:tcBorders>
            <w:shd w:fill="00ff00" w:val="clear"/>
            <w:tcMar>
              <w:top w:w="0.0" w:type="dxa"/>
              <w:left w:w="40.0" w:type="dxa"/>
              <w:bottom w:w="0.0" w:type="dxa"/>
              <w:right w:w="40.0" w:type="dxa"/>
            </w:tcMar>
            <w:vAlign w:val="top"/>
          </w:tcPr>
          <w:p w:rsidR="00000000" w:rsidDel="00000000" w:rsidP="00000000" w:rsidRDefault="00000000" w:rsidRPr="00000000" w14:paraId="00000079">
            <w:pPr>
              <w:widowControl w:val="0"/>
              <w:rPr/>
            </w:pPr>
            <w:r w:rsidDel="00000000" w:rsidR="00000000" w:rsidRPr="00000000">
              <w:rPr>
                <w:color w:val="434343"/>
                <w:sz w:val="24"/>
                <w:szCs w:val="24"/>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A">
            <w:pPr>
              <w:widowControl w:val="0"/>
              <w:rPr>
                <w:i w:val="1"/>
              </w:rPr>
            </w:pPr>
            <w:r w:rsidDel="00000000" w:rsidR="00000000" w:rsidRPr="00000000">
              <w:rPr>
                <w:i w:val="1"/>
                <w:rtl w:val="0"/>
              </w:rPr>
              <w:t xml:space="preserve">Name and phone number of volunteer responsible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B">
            <w:pPr>
              <w:widowControl w:val="0"/>
              <w:rPr/>
            </w:pPr>
            <w:r w:rsidDel="00000000" w:rsidR="00000000" w:rsidRPr="00000000">
              <w:rPr>
                <w:rtl w:val="0"/>
              </w:rPr>
            </w:r>
          </w:p>
        </w:tc>
      </w:tr>
      <w:tr>
        <w:trPr>
          <w:cantSplit w:val="0"/>
          <w:trHeight w:val="18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C">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D">
            <w:pPr>
              <w:widowControl w:val="0"/>
              <w:jc w:val="right"/>
              <w:rPr/>
            </w:pPr>
            <w:r w:rsidDel="00000000" w:rsidR="00000000" w:rsidRPr="00000000">
              <w:rPr>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E">
            <w:pPr>
              <w:widowControl w:val="0"/>
              <w:rPr>
                <w:b w:val="1"/>
                <w:sz w:val="28"/>
                <w:szCs w:val="28"/>
              </w:rPr>
            </w:pPr>
            <w:r w:rsidDel="00000000" w:rsidR="00000000" w:rsidRPr="00000000">
              <w:rPr>
                <w:b w:val="1"/>
                <w:sz w:val="28"/>
                <w:szCs w:val="28"/>
                <w:rtl w:val="0"/>
              </w:rPr>
              <w:t xml:space="preserve">Traffic Control</w:t>
            </w:r>
          </w:p>
        </w:tc>
        <w:tc>
          <w:tcPr>
            <w:tcBorders>
              <w:top w:color="cccccc" w:space="0" w:sz="6" w:val="single"/>
              <w:left w:color="cccccc" w:space="0" w:sz="6" w:val="single"/>
              <w:bottom w:color="cccccc" w:space="0" w:sz="6" w:val="single"/>
              <w:right w:color="cccccc" w:space="0" w:sz="6" w:val="single"/>
            </w:tcBorders>
            <w:shd w:fill="efefef" w:val="clear"/>
            <w:tcMar>
              <w:top w:w="0.0" w:type="dxa"/>
              <w:left w:w="40.0" w:type="dxa"/>
              <w:bottom w:w="0.0" w:type="dxa"/>
              <w:right w:w="40.0" w:type="dxa"/>
            </w:tcMar>
            <w:vAlign w:val="top"/>
          </w:tcPr>
          <w:p w:rsidR="00000000" w:rsidDel="00000000" w:rsidP="00000000" w:rsidRDefault="00000000" w:rsidRPr="00000000" w14:paraId="0000007F">
            <w:pPr>
              <w:widowControl w:val="0"/>
              <w:rPr/>
            </w:pPr>
            <w:r w:rsidDel="00000000" w:rsidR="00000000" w:rsidRPr="00000000">
              <w:rPr>
                <w:rtl w:val="0"/>
              </w:rPr>
              <w:t xml:space="preserve">Refer to the Traffic Management Plan. This is a low traffic residential area and all residents have been informed of the closure and offered alternate parking for the day. In addition, volunteers will be on hand to assist any residents with parking.</w:t>
            </w:r>
          </w:p>
        </w:tc>
        <w:tc>
          <w:tcPr>
            <w:tcBorders>
              <w:top w:color="cccccc" w:space="0" w:sz="6" w:val="single"/>
              <w:left w:color="cccccc" w:space="0" w:sz="6" w:val="single"/>
              <w:bottom w:color="cccccc" w:space="0" w:sz="6" w:val="single"/>
              <w:right w:color="cccccc" w:space="0" w:sz="6" w:val="single"/>
            </w:tcBorders>
            <w:shd w:fill="00ff00" w:val="clear"/>
            <w:tcMar>
              <w:top w:w="0.0" w:type="dxa"/>
              <w:left w:w="40.0" w:type="dxa"/>
              <w:bottom w:w="0.0" w:type="dxa"/>
              <w:right w:w="40.0" w:type="dxa"/>
            </w:tcMar>
            <w:vAlign w:val="top"/>
          </w:tcPr>
          <w:p w:rsidR="00000000" w:rsidDel="00000000" w:rsidP="00000000" w:rsidRDefault="00000000" w:rsidRPr="00000000" w14:paraId="00000080">
            <w:pPr>
              <w:widowControl w:val="0"/>
              <w:rPr/>
            </w:pPr>
            <w:r w:rsidDel="00000000" w:rsidR="00000000" w:rsidRPr="00000000">
              <w:rPr>
                <w:color w:val="434343"/>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1">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2">
            <w:pPr>
              <w:widowControl w:val="0"/>
              <w:rPr/>
            </w:pPr>
            <w:r w:rsidDel="00000000" w:rsidR="00000000" w:rsidRPr="00000000">
              <w:rPr>
                <w:rtl w:val="0"/>
              </w:rPr>
            </w:r>
          </w:p>
        </w:tc>
      </w:tr>
      <w:tr>
        <w:trPr>
          <w:cantSplit w:val="0"/>
          <w:trHeight w:val="256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3">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4">
            <w:pPr>
              <w:widowControl w:val="0"/>
              <w:jc w:val="right"/>
              <w:rPr/>
            </w:pPr>
            <w:r w:rsidDel="00000000" w:rsidR="00000000" w:rsidRPr="00000000">
              <w:rPr>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5">
            <w:pPr>
              <w:widowControl w:val="0"/>
              <w:rPr>
                <w:b w:val="1"/>
                <w:sz w:val="28"/>
                <w:szCs w:val="28"/>
              </w:rPr>
            </w:pPr>
            <w:r w:rsidDel="00000000" w:rsidR="00000000" w:rsidRPr="00000000">
              <w:rPr>
                <w:b w:val="1"/>
                <w:sz w:val="28"/>
                <w:szCs w:val="28"/>
                <w:rtl w:val="0"/>
              </w:rPr>
              <w:t xml:space="preserve">Crowd Control</w:t>
            </w:r>
          </w:p>
        </w:tc>
        <w:tc>
          <w:tcPr>
            <w:tcBorders>
              <w:top w:color="cccccc" w:space="0" w:sz="6" w:val="single"/>
              <w:left w:color="cccccc" w:space="0" w:sz="6" w:val="single"/>
              <w:bottom w:color="cccccc" w:space="0" w:sz="6" w:val="single"/>
              <w:right w:color="cccccc" w:space="0" w:sz="6" w:val="single"/>
            </w:tcBorders>
            <w:shd w:fill="efefef" w:val="clear"/>
            <w:tcMar>
              <w:top w:w="0.0" w:type="dxa"/>
              <w:left w:w="40.0" w:type="dxa"/>
              <w:bottom w:w="0.0" w:type="dxa"/>
              <w:right w:w="40.0" w:type="dxa"/>
            </w:tcMar>
            <w:vAlign w:val="top"/>
          </w:tcPr>
          <w:p w:rsidR="00000000" w:rsidDel="00000000" w:rsidP="00000000" w:rsidRDefault="00000000" w:rsidRPr="00000000" w14:paraId="00000086">
            <w:pPr>
              <w:widowControl w:val="0"/>
              <w:rPr/>
            </w:pPr>
            <w:r w:rsidDel="00000000" w:rsidR="00000000" w:rsidRPr="00000000">
              <w:rPr>
                <w:rtl w:val="0"/>
              </w:rPr>
              <w:t xml:space="preserve">The event will have 2 entry points on both the south and north side of Moir Street. Two volunteers will be at the entrance for the first 2 hours of the event. Tickets will be scanned to ensure participants have been ticketed and to ensure no one entering the event is unfit to do so. Synced e-tickets will be used to monitor the event. Reentry is one-in-one-out when capacity is reached.</w:t>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top"/>
          </w:tcPr>
          <w:p w:rsidR="00000000" w:rsidDel="00000000" w:rsidP="00000000" w:rsidRDefault="00000000" w:rsidRPr="00000000" w14:paraId="00000087">
            <w:pPr>
              <w:widowControl w:val="0"/>
              <w:rPr/>
            </w:pPr>
            <w:r w:rsidDel="00000000" w:rsidR="00000000" w:rsidRPr="00000000">
              <w:rPr>
                <w:rtl w:val="0"/>
              </w:rPr>
              <w:t xml:space="preserve">Medium</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8">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9">
            <w:pPr>
              <w:widowControl w:val="0"/>
              <w:rPr/>
            </w:pP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A">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B">
            <w:pPr>
              <w:widowControl w:val="0"/>
              <w:jc w:val="right"/>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C">
            <w:pPr>
              <w:widowControl w:val="0"/>
              <w:rPr>
                <w:b w:val="1"/>
                <w:sz w:val="28"/>
                <w:szCs w:val="28"/>
              </w:rPr>
            </w:pPr>
            <w:r w:rsidDel="00000000" w:rsidR="00000000" w:rsidRPr="00000000">
              <w:rPr>
                <w:b w:val="1"/>
                <w:sz w:val="28"/>
                <w:szCs w:val="28"/>
                <w:rtl w:val="0"/>
              </w:rPr>
              <w:t xml:space="preserve">Hydration</w:t>
            </w:r>
          </w:p>
        </w:tc>
        <w:tc>
          <w:tcPr>
            <w:tcBorders>
              <w:top w:color="cccccc" w:space="0" w:sz="6" w:val="single"/>
              <w:left w:color="cccccc" w:space="0" w:sz="6" w:val="single"/>
              <w:bottom w:color="cccccc" w:space="0" w:sz="6" w:val="single"/>
              <w:right w:color="cccccc" w:space="0" w:sz="6" w:val="single"/>
            </w:tcBorders>
            <w:shd w:fill="efefef" w:val="clear"/>
            <w:tcMar>
              <w:top w:w="0.0" w:type="dxa"/>
              <w:left w:w="40.0" w:type="dxa"/>
              <w:bottom w:w="0.0" w:type="dxa"/>
              <w:right w:w="40.0" w:type="dxa"/>
            </w:tcMar>
            <w:vAlign w:val="top"/>
          </w:tcPr>
          <w:p w:rsidR="00000000" w:rsidDel="00000000" w:rsidP="00000000" w:rsidRDefault="00000000" w:rsidRPr="00000000" w14:paraId="0000008D">
            <w:pPr>
              <w:widowControl w:val="0"/>
              <w:rPr/>
            </w:pPr>
            <w:r w:rsidDel="00000000" w:rsidR="00000000" w:rsidRPr="00000000">
              <w:rPr>
                <w:rtl w:val="0"/>
              </w:rPr>
              <w:t xml:space="preserve">There will be a water station available at the event free of charge.</w:t>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top"/>
          </w:tcPr>
          <w:p w:rsidR="00000000" w:rsidDel="00000000" w:rsidP="00000000" w:rsidRDefault="00000000" w:rsidRPr="00000000" w14:paraId="0000008E">
            <w:pPr>
              <w:widowControl w:val="0"/>
              <w:rPr/>
            </w:pPr>
            <w:r w:rsidDel="00000000" w:rsidR="00000000" w:rsidRPr="00000000">
              <w:rPr>
                <w:rtl w:val="0"/>
              </w:rPr>
              <w:t xml:space="preserve">Medium</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F">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0">
            <w:pPr>
              <w:widowControl w:val="0"/>
              <w:rPr/>
            </w:pPr>
            <w:r w:rsidDel="00000000" w:rsidR="00000000" w:rsidRPr="00000000">
              <w:rPr>
                <w:rtl w:val="0"/>
              </w:rPr>
            </w:r>
          </w:p>
        </w:tc>
      </w:tr>
      <w:tr>
        <w:trPr>
          <w:cantSplit w:val="1"/>
          <w:trHeight w:val="525.6"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1">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top"/>
          </w:tcPr>
          <w:p w:rsidR="00000000" w:rsidDel="00000000" w:rsidP="00000000" w:rsidRDefault="00000000" w:rsidRPr="00000000" w14:paraId="00000092">
            <w:pPr>
              <w:widowControl w:val="0"/>
              <w:jc w:val="right"/>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top"/>
          </w:tcPr>
          <w:p w:rsidR="00000000" w:rsidDel="00000000" w:rsidP="00000000" w:rsidRDefault="00000000" w:rsidRPr="00000000" w14:paraId="00000093">
            <w:pPr>
              <w:widowControl w:val="0"/>
              <w:rPr>
                <w:b w:val="1"/>
                <w:sz w:val="28"/>
                <w:szCs w:val="28"/>
              </w:rPr>
            </w:pPr>
            <w:r w:rsidDel="00000000" w:rsidR="00000000" w:rsidRPr="00000000">
              <w:rPr>
                <w:b w:val="1"/>
                <w:sz w:val="28"/>
                <w:szCs w:val="28"/>
                <w:rtl w:val="0"/>
              </w:rPr>
              <w:t xml:space="preserve">Electrical</w:t>
            </w:r>
          </w:p>
        </w:tc>
        <w:tc>
          <w:tcPr>
            <w:tcBorders>
              <w:top w:color="cccccc" w:space="0" w:sz="6" w:val="single"/>
              <w:left w:color="cccccc" w:space="0" w:sz="6" w:val="single"/>
              <w:bottom w:color="cccccc" w:space="0" w:sz="6" w:val="single"/>
              <w:right w:color="cccccc"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094">
            <w:pPr>
              <w:widowControl w:val="0"/>
              <w:rPr>
                <w:sz w:val="24"/>
                <w:szCs w:val="24"/>
              </w:rPr>
            </w:pPr>
            <w:r w:rsidDel="00000000" w:rsidR="00000000" w:rsidRPr="00000000">
              <w:rPr>
                <w:rtl w:val="0"/>
              </w:rPr>
              <w:t xml:space="preserve">Generally there is no electricity on the main fairway, only at private residences with no public access. The Main food van on the south will have its own power. A small sweet vendor will be located at the front of residence 28 sourcing power from inside. A diesel lighting tower is located at the southern entry adjacent to the toilets and food van to provide additional lighting in this area.~AV Company -- no electrical on the may fairway, only at private residences with no public access.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0.0" w:type="dxa"/>
              <w:left w:w="40.0" w:type="dxa"/>
              <w:bottom w:w="0.0" w:type="dxa"/>
              <w:right w:w="40.0" w:type="dxa"/>
            </w:tcMar>
            <w:vAlign w:val="top"/>
          </w:tcPr>
          <w:p w:rsidR="00000000" w:rsidDel="00000000" w:rsidP="00000000" w:rsidRDefault="00000000" w:rsidRPr="00000000" w14:paraId="00000095">
            <w:pPr>
              <w:widowControl w:val="0"/>
              <w:rPr/>
            </w:pPr>
            <w:r w:rsidDel="00000000" w:rsidR="00000000" w:rsidRPr="00000000">
              <w:rPr>
                <w:rtl w:val="0"/>
              </w:rPr>
              <w:t xml:space="preserve">Low</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top"/>
          </w:tcPr>
          <w:p w:rsidR="00000000" w:rsidDel="00000000" w:rsidP="00000000" w:rsidRDefault="00000000" w:rsidRPr="00000000" w14:paraId="00000096">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7">
            <w:pPr>
              <w:widowControl w:val="0"/>
              <w:rPr/>
            </w:pPr>
            <w:r w:rsidDel="00000000" w:rsidR="00000000" w:rsidRPr="00000000">
              <w:rPr>
                <w:rtl w:val="0"/>
              </w:rPr>
            </w:r>
          </w:p>
        </w:tc>
      </w:tr>
      <w:tr>
        <w:trPr>
          <w:cantSplit w:val="0"/>
          <w:trHeight w:val="231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8">
            <w:pPr>
              <w:widowControl w:val="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9">
            <w:pPr>
              <w:widowControl w:val="0"/>
              <w:jc w:val="right"/>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A">
            <w:pPr>
              <w:widowControl w:val="0"/>
              <w:rPr>
                <w:b w:val="1"/>
                <w:sz w:val="28"/>
                <w:szCs w:val="28"/>
              </w:rPr>
            </w:pPr>
            <w:r w:rsidDel="00000000" w:rsidR="00000000" w:rsidRPr="00000000">
              <w:rPr>
                <w:b w:val="1"/>
                <w:sz w:val="28"/>
                <w:szCs w:val="28"/>
                <w:rtl w:val="0"/>
              </w:rPr>
              <w:t xml:space="preserve">Lighting</w:t>
            </w:r>
          </w:p>
        </w:tc>
        <w:tc>
          <w:tcPr>
            <w:tcBorders>
              <w:top w:color="cccccc" w:space="0" w:sz="6" w:val="single"/>
              <w:left w:color="cccccc" w:space="0" w:sz="6" w:val="single"/>
              <w:bottom w:color="cccccc" w:space="0" w:sz="6" w:val="single"/>
              <w:right w:color="cccccc" w:space="0" w:sz="6" w:val="single"/>
            </w:tcBorders>
            <w:shd w:fill="efefef" w:val="clear"/>
            <w:tcMar>
              <w:top w:w="0.0" w:type="dxa"/>
              <w:left w:w="40.0" w:type="dxa"/>
              <w:bottom w:w="0.0" w:type="dxa"/>
              <w:right w:w="40.0" w:type="dxa"/>
            </w:tcMar>
            <w:vAlign w:val="top"/>
          </w:tcPr>
          <w:p w:rsidR="00000000" w:rsidDel="00000000" w:rsidP="00000000" w:rsidRDefault="00000000" w:rsidRPr="00000000" w14:paraId="0000009B">
            <w:pPr>
              <w:widowControl w:val="0"/>
              <w:rPr/>
            </w:pPr>
            <w:r w:rsidDel="00000000" w:rsidR="00000000" w:rsidRPr="00000000">
              <w:rPr>
                <w:color w:val="222222"/>
                <w:rtl w:val="0"/>
              </w:rPr>
              <w:t xml:space="preserve">The event will take place partly in the dark hours. The existing street lighting is all functioning and provides adequate lighting for safe general movement across the event space. A diesel lighting tower is located at the southern entry adjacent the toilets and food van to provide additional lighting in this area. Additional event lighting will be placed at stage locations and the northern entrance. the AV company will be lighting the performance areas, and LED cube lighting (doubles as seating) will be placed throughout the street. Festooned lighting throughout.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top"/>
          </w:tcPr>
          <w:p w:rsidR="00000000" w:rsidDel="00000000" w:rsidP="00000000" w:rsidRDefault="00000000" w:rsidRPr="00000000" w14:paraId="0000009C">
            <w:pPr>
              <w:widowControl w:val="0"/>
              <w:rPr/>
            </w:pPr>
            <w:r w:rsidDel="00000000" w:rsidR="00000000" w:rsidRPr="00000000">
              <w:rPr>
                <w:rtl w:val="0"/>
              </w:rPr>
              <w:t xml:space="preserve">Medium after dark</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D">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E">
            <w:pPr>
              <w:widowControl w:val="0"/>
              <w:rPr/>
            </w:pPr>
            <w:r w:rsidDel="00000000" w:rsidR="00000000" w:rsidRPr="00000000">
              <w:rPr>
                <w:rtl w:val="0"/>
              </w:rPr>
            </w:r>
          </w:p>
        </w:tc>
      </w:tr>
      <w:tr>
        <w:trPr>
          <w:cantSplit w:val="0"/>
          <w:trHeight w:val="129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F">
            <w:pPr>
              <w:widowControl w:val="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0">
            <w:pPr>
              <w:widowControl w:val="0"/>
              <w:jc w:val="right"/>
              <w:rPr/>
            </w:pPr>
            <w:r w:rsidDel="00000000" w:rsidR="00000000" w:rsidRPr="00000000">
              <w:rPr>
                <w:rtl w:val="0"/>
              </w:rPr>
              <w:t xml:space="preserve">6</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1">
            <w:pPr>
              <w:widowControl w:val="0"/>
              <w:rPr>
                <w:b w:val="1"/>
                <w:sz w:val="28"/>
                <w:szCs w:val="28"/>
              </w:rPr>
            </w:pPr>
            <w:r w:rsidDel="00000000" w:rsidR="00000000" w:rsidRPr="00000000">
              <w:rPr>
                <w:b w:val="1"/>
                <w:sz w:val="28"/>
                <w:szCs w:val="28"/>
                <w:rtl w:val="0"/>
              </w:rPr>
              <w:t xml:space="preserve">Accessibility</w:t>
            </w:r>
          </w:p>
        </w:tc>
        <w:tc>
          <w:tcPr>
            <w:tcBorders>
              <w:top w:color="cccccc" w:space="0" w:sz="6" w:val="single"/>
              <w:left w:color="cccccc" w:space="0" w:sz="6" w:val="single"/>
              <w:bottom w:color="000000" w:space="0" w:sz="6" w:val="single"/>
              <w:right w:color="cccccc" w:space="0" w:sz="6" w:val="single"/>
            </w:tcBorders>
            <w:shd w:fill="efefef" w:val="clear"/>
            <w:tcMar>
              <w:top w:w="0.0" w:type="dxa"/>
              <w:left w:w="40.0" w:type="dxa"/>
              <w:bottom w:w="0.0" w:type="dxa"/>
              <w:right w:w="40.0" w:type="dxa"/>
            </w:tcMar>
            <w:vAlign w:val="top"/>
          </w:tcPr>
          <w:p w:rsidR="00000000" w:rsidDel="00000000" w:rsidP="00000000" w:rsidRDefault="00000000" w:rsidRPr="00000000" w14:paraId="000000A2">
            <w:pPr>
              <w:widowControl w:val="0"/>
              <w:rPr/>
            </w:pPr>
            <w:r w:rsidDel="00000000" w:rsidR="00000000" w:rsidRPr="00000000">
              <w:rPr>
                <w:color w:val="222222"/>
                <w:rtl w:val="0"/>
              </w:rPr>
              <w:t xml:space="preserve">The event is fully accessible for those with physical disabilities. Existing pedestrian pathways will be utilised for both site entries. At least one pedestrian pathway (east or west) will be kept clear along any section along the full length of the street. Driveway crossovers will be utilised to enable transitions from east to west. An accessible toilet will be at the event.</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ff00" w:val="clear"/>
            <w:tcMar>
              <w:top w:w="0.0" w:type="dxa"/>
              <w:left w:w="40.0" w:type="dxa"/>
              <w:bottom w:w="0.0" w:type="dxa"/>
              <w:right w:w="40.0" w:type="dxa"/>
            </w:tcMar>
            <w:vAlign w:val="top"/>
          </w:tcPr>
          <w:p w:rsidR="00000000" w:rsidDel="00000000" w:rsidP="00000000" w:rsidRDefault="00000000" w:rsidRPr="00000000" w14:paraId="000000A3">
            <w:pPr>
              <w:widowControl w:val="0"/>
              <w:rPr/>
            </w:pPr>
            <w:r w:rsidDel="00000000" w:rsidR="00000000" w:rsidRPr="00000000">
              <w:rPr>
                <w:rtl w:val="0"/>
              </w:rPr>
              <w:t xml:space="preserve">Low</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4">
            <w:pPr>
              <w:widowControl w:val="0"/>
              <w:rPr/>
            </w:pPr>
            <w:r w:rsidDel="00000000" w:rsidR="00000000" w:rsidRPr="00000000">
              <w:rPr>
                <w:i w:val="1"/>
                <w:rtl w:val="0"/>
              </w:rPr>
              <w:t xml:space="preserve">Name and phone number of volunteer responsible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5">
            <w:pPr>
              <w:widowControl w:val="0"/>
              <w:rPr/>
            </w:pPr>
            <w:r w:rsidDel="00000000" w:rsidR="00000000" w:rsidRPr="00000000">
              <w:rPr>
                <w:rtl w:val="0"/>
              </w:rPr>
            </w:r>
          </w:p>
        </w:tc>
      </w:tr>
    </w:tbl>
    <w:p w:rsidR="00000000" w:rsidDel="00000000" w:rsidP="00000000" w:rsidRDefault="00000000" w:rsidRPr="00000000" w14:paraId="000000A6">
      <w:pPr>
        <w:rPr/>
      </w:pPr>
      <w:r w:rsidDel="00000000" w:rsidR="00000000" w:rsidRPr="00000000">
        <w:rPr>
          <w:rtl w:val="0"/>
        </w:rPr>
      </w:r>
    </w:p>
    <w:sectPr>
      <w:footerReference r:id="rId12" w:type="default"/>
      <w:pgSz w:h="15840" w:w="12240" w:orient="portrait"/>
      <w:pgMar w:bottom="288" w:top="431.99999999999994" w:left="288" w:right="288"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